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97" w:rsidRDefault="00AD5D04">
      <w:pPr>
        <w:ind w:left="-720"/>
      </w:pPr>
      <w:r>
        <w:rPr>
          <w:noProof/>
        </w:rPr>
        <w:drawing>
          <wp:inline distT="0" distB="0" distL="0" distR="0">
            <wp:extent cx="2495550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097" w:rsidRDefault="00AB7097">
      <w:pPr>
        <w:rPr>
          <w:sz w:val="20"/>
        </w:rPr>
      </w:pPr>
    </w:p>
    <w:p w:rsidR="00AB7097" w:rsidRDefault="00AB7097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AB7097" w:rsidRDefault="00AB7097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AB7097" w:rsidRPr="00471AE7" w:rsidRDefault="00AB7097" w:rsidP="00DD5D6F">
      <w:pPr>
        <w:pStyle w:val="Default"/>
        <w:ind w:right="-720"/>
        <w:jc w:val="both"/>
        <w:rPr>
          <w:color w:val="800000"/>
          <w:sz w:val="36"/>
          <w:szCs w:val="20"/>
        </w:rPr>
      </w:pPr>
    </w:p>
    <w:p w:rsidR="00DD5D6F" w:rsidRPr="00471AE7" w:rsidRDefault="00DD5D6F" w:rsidP="00DD5D6F">
      <w:pPr>
        <w:pStyle w:val="Default"/>
        <w:ind w:right="-720"/>
        <w:jc w:val="both"/>
        <w:rPr>
          <w:color w:val="800000"/>
          <w:sz w:val="36"/>
          <w:szCs w:val="20"/>
        </w:rPr>
      </w:pPr>
      <w:r w:rsidRPr="00471AE7">
        <w:rPr>
          <w:color w:val="800000"/>
          <w:sz w:val="36"/>
          <w:szCs w:val="20"/>
        </w:rPr>
        <w:t>MEMORANDUM</w:t>
      </w:r>
    </w:p>
    <w:p w:rsidR="00DD5D6F" w:rsidRDefault="00DD5D6F" w:rsidP="00DD5D6F">
      <w:pPr>
        <w:pStyle w:val="Default"/>
        <w:ind w:right="-720"/>
        <w:jc w:val="both"/>
        <w:rPr>
          <w:color w:val="800000"/>
          <w:sz w:val="28"/>
          <w:szCs w:val="20"/>
        </w:rPr>
      </w:pPr>
    </w:p>
    <w:p w:rsidR="00DD5D6F" w:rsidRDefault="00DD5D6F" w:rsidP="00DD5D6F">
      <w:pPr>
        <w:pStyle w:val="Default"/>
        <w:ind w:right="-720"/>
        <w:jc w:val="both"/>
        <w:rPr>
          <w:color w:val="800000"/>
          <w:sz w:val="28"/>
          <w:szCs w:val="20"/>
        </w:rPr>
      </w:pPr>
    </w:p>
    <w:p w:rsidR="00DD5D6F" w:rsidRDefault="00DD5D6F" w:rsidP="00DD5D6F">
      <w:pPr>
        <w:pStyle w:val="Default"/>
        <w:ind w:right="-720"/>
        <w:jc w:val="both"/>
        <w:rPr>
          <w:color w:val="800000"/>
          <w:sz w:val="28"/>
          <w:szCs w:val="20"/>
        </w:rPr>
      </w:pPr>
      <w:r>
        <w:rPr>
          <w:color w:val="800000"/>
          <w:sz w:val="28"/>
          <w:szCs w:val="20"/>
        </w:rPr>
        <w:t>FROM:</w:t>
      </w:r>
      <w:r>
        <w:rPr>
          <w:color w:val="800000"/>
          <w:sz w:val="28"/>
          <w:szCs w:val="20"/>
        </w:rPr>
        <w:tab/>
      </w:r>
      <w:r>
        <w:rPr>
          <w:color w:val="800000"/>
          <w:sz w:val="28"/>
          <w:szCs w:val="20"/>
        </w:rPr>
        <w:tab/>
        <w:t>Cindy</w:t>
      </w:r>
      <w:r w:rsidR="00625C92">
        <w:rPr>
          <w:color w:val="800000"/>
          <w:sz w:val="28"/>
          <w:szCs w:val="20"/>
        </w:rPr>
        <w:t xml:space="preserve"> Curran</w:t>
      </w:r>
    </w:p>
    <w:p w:rsidR="00DD5D6F" w:rsidRDefault="00DD5D6F" w:rsidP="00DD5D6F">
      <w:pPr>
        <w:pStyle w:val="Default"/>
        <w:ind w:right="-720"/>
        <w:jc w:val="both"/>
        <w:rPr>
          <w:color w:val="800000"/>
          <w:sz w:val="28"/>
          <w:szCs w:val="20"/>
        </w:rPr>
      </w:pPr>
    </w:p>
    <w:p w:rsidR="00DD5D6F" w:rsidRDefault="00AB7097" w:rsidP="00DD5D6F">
      <w:pPr>
        <w:pStyle w:val="Default"/>
        <w:ind w:right="-720"/>
        <w:jc w:val="both"/>
        <w:rPr>
          <w:color w:val="800000"/>
          <w:sz w:val="28"/>
          <w:szCs w:val="20"/>
        </w:rPr>
      </w:pPr>
      <w:r>
        <w:rPr>
          <w:color w:val="800000"/>
          <w:sz w:val="28"/>
          <w:szCs w:val="20"/>
        </w:rPr>
        <w:t>TO:</w:t>
      </w:r>
      <w:r>
        <w:rPr>
          <w:color w:val="800000"/>
          <w:sz w:val="28"/>
          <w:szCs w:val="20"/>
        </w:rPr>
        <w:tab/>
      </w:r>
      <w:r>
        <w:rPr>
          <w:color w:val="800000"/>
          <w:sz w:val="28"/>
          <w:szCs w:val="20"/>
        </w:rPr>
        <w:tab/>
      </w:r>
      <w:r>
        <w:rPr>
          <w:color w:val="800000"/>
          <w:sz w:val="28"/>
          <w:szCs w:val="20"/>
        </w:rPr>
        <w:tab/>
        <w:t>Parish staff, Priests</w:t>
      </w:r>
      <w:r w:rsidR="00DD5D6F">
        <w:rPr>
          <w:color w:val="800000"/>
          <w:sz w:val="28"/>
          <w:szCs w:val="20"/>
        </w:rPr>
        <w:t xml:space="preserve"> </w:t>
      </w:r>
      <w:r>
        <w:rPr>
          <w:color w:val="800000"/>
          <w:sz w:val="28"/>
          <w:szCs w:val="20"/>
        </w:rPr>
        <w:t>&amp; organizations</w:t>
      </w:r>
    </w:p>
    <w:p w:rsidR="00DD5D6F" w:rsidRDefault="00DD5D6F" w:rsidP="00DD5D6F">
      <w:pPr>
        <w:pStyle w:val="Default"/>
        <w:ind w:right="-720"/>
        <w:jc w:val="both"/>
        <w:rPr>
          <w:color w:val="800000"/>
          <w:sz w:val="28"/>
          <w:szCs w:val="20"/>
        </w:rPr>
      </w:pPr>
    </w:p>
    <w:p w:rsidR="00DD5D6F" w:rsidRDefault="00DD5D6F" w:rsidP="00DD5D6F">
      <w:pPr>
        <w:pStyle w:val="Default"/>
        <w:ind w:right="-720"/>
        <w:jc w:val="both"/>
        <w:rPr>
          <w:color w:val="800000"/>
          <w:sz w:val="28"/>
          <w:szCs w:val="20"/>
        </w:rPr>
      </w:pPr>
      <w:r>
        <w:rPr>
          <w:color w:val="800000"/>
          <w:sz w:val="28"/>
          <w:szCs w:val="20"/>
        </w:rPr>
        <w:t>RE:</w:t>
      </w:r>
      <w:r>
        <w:rPr>
          <w:color w:val="800000"/>
          <w:sz w:val="28"/>
          <w:szCs w:val="20"/>
        </w:rPr>
        <w:tab/>
      </w:r>
      <w:r>
        <w:rPr>
          <w:color w:val="800000"/>
          <w:sz w:val="28"/>
          <w:szCs w:val="20"/>
        </w:rPr>
        <w:tab/>
      </w:r>
      <w:r>
        <w:rPr>
          <w:color w:val="800000"/>
          <w:sz w:val="28"/>
          <w:szCs w:val="20"/>
        </w:rPr>
        <w:tab/>
      </w:r>
      <w:r w:rsidR="00AB7097">
        <w:rPr>
          <w:color w:val="800000"/>
          <w:sz w:val="28"/>
          <w:szCs w:val="20"/>
        </w:rPr>
        <w:t>Bulletin email address</w:t>
      </w:r>
    </w:p>
    <w:p w:rsidR="00DD5D6F" w:rsidRDefault="00DD5D6F" w:rsidP="00DD5D6F">
      <w:pPr>
        <w:pStyle w:val="Default"/>
        <w:ind w:right="-720"/>
        <w:jc w:val="both"/>
        <w:rPr>
          <w:color w:val="800000"/>
          <w:sz w:val="28"/>
          <w:szCs w:val="20"/>
        </w:rPr>
      </w:pPr>
    </w:p>
    <w:p w:rsidR="00DD5D6F" w:rsidRDefault="00DD5D6F" w:rsidP="00DD5D6F">
      <w:pPr>
        <w:pStyle w:val="Default"/>
        <w:ind w:right="-720"/>
        <w:jc w:val="both"/>
        <w:rPr>
          <w:color w:val="800000"/>
          <w:sz w:val="28"/>
          <w:szCs w:val="20"/>
        </w:rPr>
      </w:pPr>
      <w:r>
        <w:rPr>
          <w:color w:val="800000"/>
          <w:sz w:val="28"/>
          <w:szCs w:val="20"/>
        </w:rPr>
        <w:t>DATE:</w:t>
      </w:r>
      <w:r>
        <w:rPr>
          <w:color w:val="800000"/>
          <w:sz w:val="28"/>
          <w:szCs w:val="20"/>
        </w:rPr>
        <w:tab/>
      </w:r>
      <w:r>
        <w:rPr>
          <w:color w:val="800000"/>
          <w:sz w:val="28"/>
          <w:szCs w:val="20"/>
        </w:rPr>
        <w:tab/>
      </w:r>
      <w:r w:rsidR="00AB7097">
        <w:rPr>
          <w:color w:val="800000"/>
          <w:sz w:val="28"/>
          <w:szCs w:val="20"/>
        </w:rPr>
        <w:t>September 17, 2013</w:t>
      </w:r>
    </w:p>
    <w:p w:rsidR="00DD5D6F" w:rsidRDefault="00DD5D6F" w:rsidP="00DD5D6F">
      <w:pPr>
        <w:pStyle w:val="Default"/>
        <w:ind w:right="-720"/>
        <w:jc w:val="both"/>
        <w:rPr>
          <w:color w:val="800000"/>
          <w:sz w:val="28"/>
          <w:szCs w:val="20"/>
        </w:rPr>
      </w:pPr>
    </w:p>
    <w:p w:rsidR="00DD5D6F" w:rsidRDefault="00DD5D6F" w:rsidP="00DD5D6F">
      <w:pPr>
        <w:pStyle w:val="Default"/>
        <w:ind w:right="-720"/>
        <w:jc w:val="both"/>
        <w:rPr>
          <w:color w:val="800000"/>
          <w:sz w:val="28"/>
          <w:szCs w:val="20"/>
        </w:rPr>
      </w:pPr>
      <w:r>
        <w:rPr>
          <w:color w:val="800000"/>
          <w:sz w:val="28"/>
          <w:szCs w:val="20"/>
        </w:rPr>
        <w:t>*************************************************************************</w:t>
      </w:r>
    </w:p>
    <w:p w:rsidR="00DD5D6F" w:rsidRDefault="00DD5D6F" w:rsidP="00DD5D6F">
      <w:pPr>
        <w:pStyle w:val="Default"/>
        <w:ind w:right="-720"/>
        <w:jc w:val="both"/>
        <w:rPr>
          <w:color w:val="800000"/>
          <w:sz w:val="28"/>
          <w:szCs w:val="20"/>
        </w:rPr>
      </w:pPr>
    </w:p>
    <w:p w:rsidR="00DD5D6F" w:rsidRDefault="00AB7097" w:rsidP="00DD5D6F">
      <w:pPr>
        <w:pStyle w:val="Default"/>
        <w:ind w:right="-720"/>
        <w:jc w:val="both"/>
        <w:rPr>
          <w:rFonts w:ascii="Book Antiqua" w:hAnsi="Book Antiqua"/>
          <w:color w:val="800000"/>
          <w:sz w:val="28"/>
          <w:szCs w:val="20"/>
        </w:rPr>
      </w:pPr>
      <w:r>
        <w:rPr>
          <w:rFonts w:ascii="Book Antiqua" w:hAnsi="Book Antiqua"/>
          <w:color w:val="800000"/>
          <w:sz w:val="28"/>
          <w:szCs w:val="20"/>
        </w:rPr>
        <w:t>To stream line bulletin requests we’ve created a new email address whereby all bulletin announcement/insert requests should be directed to:</w:t>
      </w:r>
    </w:p>
    <w:p w:rsidR="00DD5D6F" w:rsidRDefault="00DD5D6F" w:rsidP="00DD5D6F">
      <w:pPr>
        <w:pStyle w:val="Default"/>
        <w:ind w:right="-720"/>
        <w:jc w:val="both"/>
        <w:rPr>
          <w:rFonts w:ascii="Book Antiqua" w:hAnsi="Book Antiqua"/>
          <w:color w:val="800000"/>
          <w:sz w:val="28"/>
          <w:szCs w:val="20"/>
        </w:rPr>
      </w:pPr>
    </w:p>
    <w:p w:rsidR="00AB7097" w:rsidRDefault="009B0F74" w:rsidP="00DD5D6F">
      <w:pPr>
        <w:pStyle w:val="Default"/>
        <w:ind w:left="1440" w:right="-720" w:firstLine="720"/>
        <w:jc w:val="both"/>
        <w:rPr>
          <w:rFonts w:ascii="Book Antiqua" w:hAnsi="Book Antiqua"/>
          <w:color w:val="800000"/>
          <w:sz w:val="28"/>
          <w:szCs w:val="20"/>
        </w:rPr>
      </w:pPr>
      <w:hyperlink r:id="rId5" w:history="1">
        <w:r w:rsidR="00AB7097" w:rsidRPr="00BA1F86">
          <w:rPr>
            <w:rStyle w:val="Hyperlink"/>
            <w:rFonts w:ascii="Book Antiqua" w:hAnsi="Book Antiqua"/>
            <w:sz w:val="28"/>
            <w:szCs w:val="20"/>
          </w:rPr>
          <w:t>Bulletineditor@holyspiritchurch.us</w:t>
        </w:r>
      </w:hyperlink>
    </w:p>
    <w:p w:rsidR="00AB7097" w:rsidRDefault="00AB7097" w:rsidP="00DD5D6F">
      <w:pPr>
        <w:pStyle w:val="Default"/>
        <w:ind w:left="1440" w:right="-720" w:firstLine="720"/>
        <w:jc w:val="both"/>
        <w:rPr>
          <w:rFonts w:ascii="Book Antiqua" w:hAnsi="Book Antiqua"/>
          <w:color w:val="800000"/>
          <w:sz w:val="28"/>
          <w:szCs w:val="20"/>
        </w:rPr>
      </w:pPr>
    </w:p>
    <w:p w:rsidR="00DD5D6F" w:rsidRDefault="00AB7097" w:rsidP="00DD5D6F">
      <w:pPr>
        <w:pStyle w:val="Default"/>
        <w:ind w:left="1440" w:right="-720" w:firstLine="720"/>
        <w:jc w:val="both"/>
        <w:rPr>
          <w:rFonts w:ascii="Book Antiqua" w:hAnsi="Book Antiqua"/>
          <w:color w:val="800000"/>
          <w:sz w:val="28"/>
          <w:szCs w:val="20"/>
        </w:rPr>
      </w:pPr>
      <w:r>
        <w:rPr>
          <w:rFonts w:ascii="Book Antiqua" w:hAnsi="Book Antiqua"/>
          <w:color w:val="800000"/>
          <w:sz w:val="28"/>
          <w:szCs w:val="20"/>
        </w:rPr>
        <w:t xml:space="preserve"> </w:t>
      </w:r>
    </w:p>
    <w:p w:rsidR="00DD5D6F" w:rsidRDefault="00AB7097" w:rsidP="00DD5D6F">
      <w:pPr>
        <w:pStyle w:val="Default"/>
        <w:ind w:right="-720"/>
        <w:jc w:val="both"/>
        <w:rPr>
          <w:rFonts w:ascii="Book Antiqua" w:hAnsi="Book Antiqua"/>
          <w:color w:val="800000"/>
          <w:sz w:val="28"/>
          <w:szCs w:val="20"/>
        </w:rPr>
      </w:pPr>
      <w:r>
        <w:rPr>
          <w:rFonts w:ascii="Book Antiqua" w:hAnsi="Book Antiqua"/>
          <w:color w:val="800000"/>
          <w:sz w:val="28"/>
          <w:szCs w:val="20"/>
        </w:rPr>
        <w:t xml:space="preserve">Effective September 30, 2013, please submit all bulletin requests to the new email address.  A reminder to all:  All bulletin announcements must be submitted no later than Friday, 5 pm. Inserts should be submitted at least one week in advance of the publish date.  </w:t>
      </w:r>
    </w:p>
    <w:p w:rsidR="00AB7097" w:rsidRDefault="00AB7097" w:rsidP="00DD5D6F">
      <w:pPr>
        <w:pStyle w:val="Default"/>
        <w:ind w:right="-720"/>
        <w:jc w:val="both"/>
        <w:rPr>
          <w:rFonts w:ascii="Book Antiqua" w:hAnsi="Book Antiqua"/>
          <w:color w:val="800000"/>
          <w:sz w:val="28"/>
          <w:szCs w:val="20"/>
        </w:rPr>
      </w:pPr>
    </w:p>
    <w:p w:rsidR="00AB7097" w:rsidRDefault="00AB7097" w:rsidP="00DD5D6F">
      <w:pPr>
        <w:pStyle w:val="Default"/>
        <w:ind w:right="-720"/>
        <w:jc w:val="both"/>
        <w:rPr>
          <w:rFonts w:ascii="Book Antiqua" w:hAnsi="Book Antiqua"/>
          <w:color w:val="800000"/>
          <w:sz w:val="28"/>
          <w:szCs w:val="20"/>
        </w:rPr>
      </w:pPr>
      <w:r>
        <w:rPr>
          <w:rFonts w:ascii="Book Antiqua" w:hAnsi="Book Antiqua"/>
          <w:color w:val="800000"/>
          <w:sz w:val="28"/>
          <w:szCs w:val="20"/>
        </w:rPr>
        <w:t>Thank you for your cooperation.</w:t>
      </w:r>
    </w:p>
    <w:p w:rsidR="00DD5D6F" w:rsidRDefault="00DD5D6F" w:rsidP="00DD5D6F">
      <w:pPr>
        <w:pStyle w:val="Default"/>
        <w:ind w:right="-720"/>
        <w:jc w:val="both"/>
        <w:rPr>
          <w:rFonts w:ascii="Book Antiqua" w:hAnsi="Book Antiqua"/>
          <w:color w:val="800000"/>
          <w:sz w:val="28"/>
          <w:szCs w:val="20"/>
        </w:rPr>
      </w:pPr>
    </w:p>
    <w:p w:rsidR="00DD5D6F" w:rsidRPr="00471AE7" w:rsidRDefault="00DD5D6F" w:rsidP="00DD5D6F">
      <w:pPr>
        <w:pStyle w:val="Default"/>
        <w:ind w:right="-720"/>
        <w:jc w:val="both"/>
        <w:rPr>
          <w:rFonts w:ascii="Book Antiqua" w:hAnsi="Book Antiqua"/>
          <w:color w:val="800000"/>
          <w:sz w:val="28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 xml:space="preserve">5121 Woodland Way Annandale, VA 22003 • </w:t>
      </w: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 xml:space="preserve">703.978.8074 PHONE 703.978.9671 FAX • </w:t>
      </w:r>
    </w:p>
    <w:p w:rsidR="00DD5D6F" w:rsidRDefault="00DD5D6F">
      <w:pPr>
        <w:pStyle w:val="Default"/>
        <w:ind w:right="-720"/>
        <w:jc w:val="right"/>
        <w:rPr>
          <w:color w:val="800000"/>
          <w:sz w:val="20"/>
          <w:szCs w:val="20"/>
        </w:rPr>
        <w:sectPr w:rsidR="00DD5D6F" w:rsidSect="00DD5D6F">
          <w:pgSz w:w="12240" w:h="15840" w:code="1"/>
          <w:pgMar w:top="576" w:right="2592" w:bottom="576" w:left="1800" w:header="720" w:footer="720" w:gutter="0"/>
          <w:cols w:space="720"/>
          <w:noEndnote/>
        </w:sectPr>
      </w:pPr>
      <w:r>
        <w:rPr>
          <w:color w:val="800000"/>
          <w:sz w:val="20"/>
          <w:szCs w:val="20"/>
        </w:rPr>
        <w:t>www.holyspiritchurch.us •</w:t>
      </w:r>
    </w:p>
    <w:p w:rsidR="00DD5D6F" w:rsidRDefault="00DD5D6F">
      <w:pPr>
        <w:pStyle w:val="Default"/>
      </w:pPr>
    </w:p>
    <w:sectPr w:rsidR="00DD5D6F" w:rsidSect="009B0F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noPunctuationKerning/>
  <w:characterSpacingControl w:val="doNotCompress"/>
  <w:doNotValidateAgainstSchema/>
  <w:doNotDemarcateInvalidXml/>
  <w:compat/>
  <w:rsids>
    <w:rsidRoot w:val="00471AE7"/>
    <w:rsid w:val="00471AE7"/>
    <w:rsid w:val="00625C92"/>
    <w:rsid w:val="009B0F74"/>
    <w:rsid w:val="00AB7097"/>
    <w:rsid w:val="00AD5D04"/>
    <w:rsid w:val="00DD5D6F"/>
    <w:rsid w:val="00F60AF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B0F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0F74"/>
    <w:pPr>
      <w:autoSpaceDE w:val="0"/>
      <w:autoSpaceDN w:val="0"/>
      <w:adjustRightInd w:val="0"/>
    </w:pPr>
    <w:rPr>
      <w:rFonts w:ascii="Copperplate Gothic Light" w:hAnsi="Copperplate Gothic Light"/>
      <w:color w:val="000000"/>
      <w:sz w:val="24"/>
      <w:szCs w:val="24"/>
    </w:rPr>
  </w:style>
  <w:style w:type="character" w:styleId="Hyperlink">
    <w:name w:val="Hyperlink"/>
    <w:uiPriority w:val="99"/>
    <w:unhideWhenUsed/>
    <w:rsid w:val="00FA45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lletineditor@holyspiritchurch.us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916</CharactersWithSpaces>
  <SharedDoc>false</SharedDoc>
  <HLinks>
    <vt:vector size="6" baseType="variant">
      <vt:variant>
        <vt:i4>2359412</vt:i4>
      </vt:variant>
      <vt:variant>
        <vt:i4>0</vt:i4>
      </vt:variant>
      <vt:variant>
        <vt:i4>0</vt:i4>
      </vt:variant>
      <vt:variant>
        <vt:i4>5</vt:i4>
      </vt:variant>
      <vt:variant>
        <vt:lpwstr>mailto:Bulletineditor@holyspiritchurch.us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Marilyn</cp:lastModifiedBy>
  <cp:revision>2</cp:revision>
  <cp:lastPrinted>2013-09-16T20:47:00Z</cp:lastPrinted>
  <dcterms:created xsi:type="dcterms:W3CDTF">2013-09-16T22:47:00Z</dcterms:created>
  <dcterms:modified xsi:type="dcterms:W3CDTF">2013-09-16T22:47:00Z</dcterms:modified>
</cp:coreProperties>
</file>